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3" w:type="dxa"/>
        <w:tblInd w:w="-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"/>
        <w:gridCol w:w="763"/>
        <w:gridCol w:w="3167"/>
        <w:gridCol w:w="2448"/>
        <w:gridCol w:w="1538"/>
        <w:gridCol w:w="1220"/>
      </w:tblGrid>
      <w:tr w:rsidR="0074507B" w:rsidRPr="00481676" w14:paraId="5E3230F6" w14:textId="77777777" w:rsidTr="000D294B">
        <w:trPr>
          <w:trHeight w:val="389"/>
        </w:trPr>
        <w:tc>
          <w:tcPr>
            <w:tcW w:w="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7BD5F6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3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BE52F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14:paraId="5723F2FF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E0B73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9FEAA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12B88F6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481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74507B" w:rsidRPr="00481676" w14:paraId="20B12E88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68D4747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34F43693" w14:textId="67ED62A6" w:rsidR="0074507B" w:rsidRPr="00481676" w:rsidRDefault="00353E41" w:rsidP="00EA5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Demontaža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postojeće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opreme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dojavu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požara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17DE7FB2" w14:textId="24D95D39" w:rsidR="0074507B" w:rsidRPr="00481676" w:rsidRDefault="000D294B" w:rsidP="000D294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4DD57E6B" w14:textId="77777777" w:rsidR="0074507B" w:rsidRPr="00481676" w:rsidRDefault="0074507B" w:rsidP="00EA527B">
            <w:pPr>
              <w:spacing w:after="0" w:line="240" w:lineRule="auto"/>
              <w:jc w:val="center"/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125FB5E7" w14:textId="1E72DB73" w:rsidR="0074507B" w:rsidRPr="00481676" w:rsidRDefault="0074507B" w:rsidP="00EA527B">
            <w:pPr>
              <w:spacing w:after="0" w:line="240" w:lineRule="auto"/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="00353E41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14:paraId="7CD20906" w14:textId="77777777" w:rsidR="0074507B" w:rsidRPr="00481676" w:rsidRDefault="0074507B" w:rsidP="00EA5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07B" w:rsidRPr="00481676" w14:paraId="6C17AE35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852DAEB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DA53619" w14:textId="29FFABA5" w:rsidR="0074507B" w:rsidRPr="00481676" w:rsidRDefault="00353E41" w:rsidP="00EA5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Ispitivanje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obeležavanje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postojeće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kablovske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instalacije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361936EC" w14:textId="41DA1246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005CCD69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0340E82D" w14:textId="584D2E8C" w:rsidR="0074507B" w:rsidRPr="00481676" w:rsidRDefault="00353E41" w:rsidP="00EA527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74507B" w:rsidRPr="00481676" w14:paraId="45B6C36D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8327BE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2BA7010" w14:textId="410C4F21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protivpožarne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centrala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do 24</w:t>
            </w:r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zon</w:t>
            </w:r>
            <w:r w:rsidR="00417E1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</w:p>
          <w:p w14:paraId="6569D460" w14:textId="5A5E772C" w:rsidR="00353E41" w:rsidRPr="00481676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rezervnim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akumulatorskim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napajanjem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99891CB" w14:textId="706A71CA" w:rsidR="0074507B" w:rsidRPr="00481676" w:rsidRDefault="0074507B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D1DF68F" w14:textId="09181B99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71888F4F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1EEEAEDB" w14:textId="0DA2B412" w:rsidR="0074507B" w:rsidRPr="00481676" w:rsidRDefault="00353E41" w:rsidP="00EA527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74507B" w:rsidRPr="00481676" w14:paraId="23668D4C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F740B76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71E85FB1" w14:textId="79F5089D" w:rsidR="0074507B" w:rsidRPr="00481676" w:rsidRDefault="00353E41" w:rsidP="00EA5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optičkog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detektora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dima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bazom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AAC017C" w14:textId="65FBD49B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33C1D960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EBCFDEF" w14:textId="33C62990" w:rsidR="0074507B" w:rsidRPr="00481676" w:rsidRDefault="00353E41" w:rsidP="00EA527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</w:tr>
      <w:tr w:rsidR="0074507B" w:rsidRPr="00481676" w14:paraId="4A3FC6B8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0475D6C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48A2350A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konvencionalnog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ručnog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javljača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požara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,</w:t>
            </w:r>
          </w:p>
          <w:p w14:paraId="11D99A40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crvene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boje,IP24D, NO/NC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kontakti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aktivacija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ili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obnovljivim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plastičnim</w:t>
            </w:r>
            <w:proofErr w:type="spellEnd"/>
          </w:p>
          <w:p w14:paraId="3CD7D6A5" w14:textId="63FF4604" w:rsidR="0074507B" w:rsidRPr="00481676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elementom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ili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lomljenjem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stakla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3F524CB0" w14:textId="7CE77586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5354C01F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755B4A56" w14:textId="0FDF9461" w:rsidR="0074507B" w:rsidRPr="00481676" w:rsidRDefault="00353E41" w:rsidP="00EA527B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74507B" w:rsidRPr="00481676" w14:paraId="5514B314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BB755E4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3F8DC0DA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paralelnog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indikatora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aktiviranja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protiv</w:t>
            </w:r>
            <w:proofErr w:type="spellEnd"/>
          </w:p>
          <w:p w14:paraId="1366C587" w14:textId="629E2027" w:rsidR="0074507B" w:rsidRPr="00481676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požarnog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detektora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svjetlosna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signalizacija</w:t>
            </w:r>
            <w:proofErr w:type="spellEnd"/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68B47A46" w14:textId="569497AE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6EC3AC0A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63ABE8F4" w14:textId="49A53990" w:rsidR="0074507B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74507B" w:rsidRPr="00481676" w14:paraId="6269677E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626E953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133EA84D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komora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uzorkovanje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zraka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iz</w:t>
            </w:r>
            <w:proofErr w:type="spellEnd"/>
          </w:p>
          <w:p w14:paraId="65CB4359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ventilacijskih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kanala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konvencionalne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detektore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cevi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uzorkovanje</w:t>
            </w:r>
            <w:proofErr w:type="spellEnd"/>
          </w:p>
          <w:p w14:paraId="6DD1CD92" w14:textId="41E3A212" w:rsidR="0074507B" w:rsidRPr="00481676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vazduha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dužine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0,6m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24C851A0" w14:textId="1D8BCDBF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33F03D12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2639C21" w14:textId="66D7A92B" w:rsidR="0074507B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74507B" w:rsidRPr="00481676" w14:paraId="7A2CD87E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0B42DE2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67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1B50FA2A" w14:textId="656B29EB" w:rsidR="0074507B" w:rsidRPr="00481676" w:rsidRDefault="00353E41" w:rsidP="00EA52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Podešavanje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sistema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puštanje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u rad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obuka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korisnika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0C99E68B" w14:textId="1760E292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072E13D7" w14:textId="77777777" w:rsidR="0074507B" w:rsidRPr="00481676" w:rsidRDefault="0074507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81676"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417753EE" w14:textId="77777777" w:rsidR="0074507B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14:paraId="0DBBD6D1" w14:textId="71115859" w:rsidR="00353E41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4507B" w:rsidRPr="00481676" w14:paraId="6C1D6456" w14:textId="77777777" w:rsidTr="000D294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55" w:type="dxa"/>
            <w:left w:w="93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Before w:val="1"/>
          <w:wBefore w:w="27" w:type="dxa"/>
          <w:trHeight w:val="360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DDD24D3" w14:textId="77777777" w:rsidR="0074507B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  <w:p w14:paraId="257A43B0" w14:textId="42136A2D" w:rsidR="00353E41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E80E5EA" w14:textId="77777777" w:rsidR="00353E41" w:rsidRPr="00353E41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Isporuka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povezivanje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protivpožarne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sirene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za</w:t>
            </w:r>
            <w:proofErr w:type="spellEnd"/>
          </w:p>
          <w:p w14:paraId="5E837401" w14:textId="60A13BF7" w:rsidR="0074507B" w:rsidRPr="00481676" w:rsidRDefault="00353E41" w:rsidP="00353E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unutrašnju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montažu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crvena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>napajanje</w:t>
            </w:r>
            <w:proofErr w:type="spellEnd"/>
            <w:r w:rsidRPr="00353E41">
              <w:rPr>
                <w:rFonts w:ascii="Arial" w:eastAsia="Times New Roman" w:hAnsi="Arial" w:cs="Arial"/>
                <w:sz w:val="24"/>
                <w:szCs w:val="24"/>
              </w:rPr>
              <w:t xml:space="preserve"> 24Vdc</w:t>
            </w:r>
          </w:p>
        </w:tc>
        <w:tc>
          <w:tcPr>
            <w:tcW w:w="2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</w:tcPr>
          <w:p w14:paraId="740625A0" w14:textId="7AE0A7C5" w:rsidR="0074507B" w:rsidRPr="00481676" w:rsidRDefault="000D294B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ADE4E1B" w14:textId="44239F62" w:rsidR="0074507B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kom</w:t>
            </w:r>
            <w:proofErr w:type="spellEnd"/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6" w:type="dxa"/>
            </w:tcMar>
            <w:vAlign w:val="center"/>
          </w:tcPr>
          <w:p w14:paraId="2D6739B3" w14:textId="25A655CF" w:rsidR="0074507B" w:rsidRPr="00481676" w:rsidRDefault="00353E41" w:rsidP="00EA5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</w:tbl>
    <w:p w14:paraId="1E3E8236" w14:textId="3937877F" w:rsidR="00DE6132" w:rsidRDefault="00161078">
      <w:r>
        <w:t xml:space="preserve"> </w:t>
      </w:r>
    </w:p>
    <w:p w14:paraId="14A583EC" w14:textId="77777777" w:rsidR="00F525E3" w:rsidRDefault="00F525E3" w:rsidP="00F525E3">
      <w:pPr>
        <w:rPr>
          <w:color w:val="FF0000"/>
        </w:rPr>
      </w:pPr>
      <w:r>
        <w:rPr>
          <w:color w:val="FF0000"/>
        </w:rPr>
        <w:t xml:space="preserve">PAŽNJA: Ova </w:t>
      </w:r>
      <w:proofErr w:type="spellStart"/>
      <w:r>
        <w:rPr>
          <w:color w:val="FF0000"/>
        </w:rPr>
        <w:t>tabela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samo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sluzi</w:t>
      </w:r>
      <w:proofErr w:type="spellEnd"/>
      <w:r>
        <w:rPr>
          <w:color w:val="FF0000"/>
        </w:rPr>
        <w:t xml:space="preserve"> da bi se </w:t>
      </w:r>
      <w:proofErr w:type="spellStart"/>
      <w:r>
        <w:rPr>
          <w:color w:val="FF0000"/>
        </w:rPr>
        <w:t>unijela</w:t>
      </w:r>
      <w:proofErr w:type="spellEnd"/>
      <w:r>
        <w:rPr>
          <w:color w:val="FF0000"/>
        </w:rPr>
        <w:t xml:space="preserve"> u </w:t>
      </w:r>
      <w:proofErr w:type="spellStart"/>
      <w:r>
        <w:rPr>
          <w:color w:val="FF0000"/>
        </w:rPr>
        <w:t>finansijski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dio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ponude</w:t>
      </w:r>
      <w:proofErr w:type="spellEnd"/>
      <w:r>
        <w:rPr>
          <w:color w:val="FF0000"/>
        </w:rPr>
        <w:t xml:space="preserve">, da </w:t>
      </w:r>
      <w:proofErr w:type="spellStart"/>
      <w:r>
        <w:rPr>
          <w:color w:val="FF0000"/>
        </w:rPr>
        <w:t>ponuđaču</w:t>
      </w:r>
      <w:proofErr w:type="spellEnd"/>
      <w:r>
        <w:rPr>
          <w:color w:val="FF0000"/>
        </w:rPr>
        <w:t xml:space="preserve"> se </w:t>
      </w:r>
      <w:proofErr w:type="spellStart"/>
      <w:r>
        <w:rPr>
          <w:color w:val="FF0000"/>
        </w:rPr>
        <w:t>olaksa</w:t>
      </w:r>
      <w:proofErr w:type="spellEnd"/>
      <w:r>
        <w:rPr>
          <w:color w:val="FF0000"/>
        </w:rPr>
        <w:t xml:space="preserve"> da ne </w:t>
      </w:r>
      <w:proofErr w:type="spellStart"/>
      <w:proofErr w:type="gramStart"/>
      <w:r>
        <w:rPr>
          <w:color w:val="FF0000"/>
        </w:rPr>
        <w:t>prekucava</w:t>
      </w:r>
      <w:proofErr w:type="spellEnd"/>
      <w:r>
        <w:rPr>
          <w:color w:val="FF0000"/>
        </w:rPr>
        <w:t xml:space="preserve"> .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Obrazac</w:t>
      </w:r>
      <w:proofErr w:type="spellEnd"/>
      <w:r>
        <w:rPr>
          <w:color w:val="FF0000"/>
        </w:rPr>
        <w:t xml:space="preserve"> FINANSIJKI DIO PONUDE JE VAŽECI OBRAZAC KOJI TREBA DA JE U </w:t>
      </w:r>
      <w:proofErr w:type="gramStart"/>
      <w:r>
        <w:rPr>
          <w:color w:val="FF0000"/>
        </w:rPr>
        <w:t>PONUDI ,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sa</w:t>
      </w:r>
      <w:proofErr w:type="spellEnd"/>
      <w:r>
        <w:rPr>
          <w:color w:val="FF0000"/>
        </w:rPr>
        <w:t xml:space="preserve"> USLOVIMA PONUDE, </w:t>
      </w:r>
      <w:proofErr w:type="spellStart"/>
      <w:r>
        <w:rPr>
          <w:color w:val="FF0000"/>
        </w:rPr>
        <w:t>prema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Zahtjevu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dostavljanje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ponude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kako</w:t>
      </w:r>
      <w:proofErr w:type="spellEnd"/>
      <w:r>
        <w:rPr>
          <w:color w:val="FF0000"/>
        </w:rPr>
        <w:t xml:space="preserve"> je </w:t>
      </w:r>
      <w:proofErr w:type="spellStart"/>
      <w:r>
        <w:rPr>
          <w:color w:val="FF0000"/>
        </w:rPr>
        <w:t>napisano</w:t>
      </w:r>
      <w:proofErr w:type="spellEnd"/>
      <w:r>
        <w:rPr>
          <w:color w:val="FF0000"/>
        </w:rPr>
        <w:t>,.</w:t>
      </w:r>
    </w:p>
    <w:p w14:paraId="131C9454" w14:textId="77777777" w:rsidR="00417E1C" w:rsidRDefault="00417E1C">
      <w:bookmarkStart w:id="0" w:name="_GoBack"/>
      <w:bookmarkEnd w:id="0"/>
    </w:p>
    <w:sectPr w:rsidR="00417E1C" w:rsidSect="00DE61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FE8C6" w14:textId="77777777" w:rsidR="00067CE0" w:rsidRDefault="00067CE0" w:rsidP="00067CE0">
      <w:pPr>
        <w:spacing w:after="0" w:line="240" w:lineRule="auto"/>
      </w:pPr>
      <w:r>
        <w:separator/>
      </w:r>
    </w:p>
  </w:endnote>
  <w:endnote w:type="continuationSeparator" w:id="0">
    <w:p w14:paraId="1F328E62" w14:textId="77777777" w:rsidR="00067CE0" w:rsidRDefault="00067CE0" w:rsidP="0006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1F10" w14:textId="77777777" w:rsidR="00067CE0" w:rsidRDefault="00067CE0" w:rsidP="00067CE0">
      <w:pPr>
        <w:spacing w:after="0" w:line="240" w:lineRule="auto"/>
      </w:pPr>
      <w:r>
        <w:separator/>
      </w:r>
    </w:p>
  </w:footnote>
  <w:footnote w:type="continuationSeparator" w:id="0">
    <w:p w14:paraId="05FE4D03" w14:textId="77777777" w:rsidR="00067CE0" w:rsidRDefault="00067CE0" w:rsidP="0006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935DB" w14:textId="77777777" w:rsidR="00067CE0" w:rsidRDefault="00067CE0">
    <w:pPr>
      <w:pStyle w:val="Header"/>
    </w:pPr>
  </w:p>
  <w:p w14:paraId="2FF362BB" w14:textId="77777777" w:rsidR="00067CE0" w:rsidRDefault="00067CE0">
    <w:pPr>
      <w:pStyle w:val="Header"/>
    </w:pPr>
  </w:p>
  <w:p w14:paraId="271F7547" w14:textId="77777777" w:rsidR="00067CE0" w:rsidRDefault="00067CE0">
    <w:pPr>
      <w:pStyle w:val="Header"/>
    </w:pPr>
  </w:p>
  <w:p w14:paraId="7CE2FA5C" w14:textId="77777777" w:rsidR="00067CE0" w:rsidRDefault="00067CE0">
    <w:pPr>
      <w:pStyle w:val="Header"/>
    </w:pPr>
  </w:p>
  <w:p w14:paraId="2AAB85E6" w14:textId="77777777" w:rsidR="00067CE0" w:rsidRDefault="00067CE0">
    <w:pPr>
      <w:pStyle w:val="Header"/>
    </w:pPr>
  </w:p>
  <w:p w14:paraId="113C8061" w14:textId="6B53482D" w:rsidR="00067CE0" w:rsidRDefault="002C61D0">
    <w:pPr>
      <w:pStyle w:val="Header"/>
    </w:pPr>
    <w:r>
      <w:rPr>
        <w:color w:val="FF0000"/>
      </w:rPr>
      <w:t xml:space="preserve"> </w:t>
    </w:r>
  </w:p>
  <w:p w14:paraId="5915C913" w14:textId="77777777" w:rsidR="00067CE0" w:rsidRDefault="00067CE0">
    <w:pPr>
      <w:pStyle w:val="Header"/>
    </w:pPr>
  </w:p>
  <w:p w14:paraId="33CFD4D1" w14:textId="77777777" w:rsidR="00067CE0" w:rsidRDefault="00067C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B"/>
    <w:rsid w:val="00033C8F"/>
    <w:rsid w:val="00066307"/>
    <w:rsid w:val="00067CE0"/>
    <w:rsid w:val="000D294B"/>
    <w:rsid w:val="00113AEF"/>
    <w:rsid w:val="00161078"/>
    <w:rsid w:val="001C2DAE"/>
    <w:rsid w:val="002A19E6"/>
    <w:rsid w:val="002C0854"/>
    <w:rsid w:val="002C61D0"/>
    <w:rsid w:val="002E754F"/>
    <w:rsid w:val="00322694"/>
    <w:rsid w:val="00353E41"/>
    <w:rsid w:val="00354F3D"/>
    <w:rsid w:val="00417E1C"/>
    <w:rsid w:val="00471C40"/>
    <w:rsid w:val="004B0C2E"/>
    <w:rsid w:val="005B65C3"/>
    <w:rsid w:val="00683AF4"/>
    <w:rsid w:val="006F1D67"/>
    <w:rsid w:val="0074507B"/>
    <w:rsid w:val="00777128"/>
    <w:rsid w:val="007A14E0"/>
    <w:rsid w:val="0082431D"/>
    <w:rsid w:val="008357AB"/>
    <w:rsid w:val="00860795"/>
    <w:rsid w:val="00895277"/>
    <w:rsid w:val="008E1CD2"/>
    <w:rsid w:val="008E784D"/>
    <w:rsid w:val="009D04F7"/>
    <w:rsid w:val="00AB6D6D"/>
    <w:rsid w:val="00B8541C"/>
    <w:rsid w:val="00C5366D"/>
    <w:rsid w:val="00CB417F"/>
    <w:rsid w:val="00CB4465"/>
    <w:rsid w:val="00CD1361"/>
    <w:rsid w:val="00DB29BB"/>
    <w:rsid w:val="00DD69C3"/>
    <w:rsid w:val="00DE6132"/>
    <w:rsid w:val="00E24A1F"/>
    <w:rsid w:val="00E34007"/>
    <w:rsid w:val="00EA527B"/>
    <w:rsid w:val="00EF3E58"/>
    <w:rsid w:val="00F0549E"/>
    <w:rsid w:val="00F525E3"/>
    <w:rsid w:val="00FA6730"/>
    <w:rsid w:val="00FB76A4"/>
    <w:rsid w:val="00FC4BA0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9E53"/>
  <w15:docId w15:val="{6080AA2C-D44B-4131-B874-A69C97A9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07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qFormat/>
    <w:rsid w:val="0074507B"/>
    <w:rPr>
      <w:rFonts w:asciiTheme="minorHAnsi" w:eastAsiaTheme="minorHAnsi" w:hAnsiTheme="minorHAnsi" w:cstheme="minorBidi"/>
      <w:color w:val="00000A"/>
    </w:rPr>
  </w:style>
  <w:style w:type="paragraph" w:styleId="Header">
    <w:name w:val="header"/>
    <w:basedOn w:val="Normal"/>
    <w:link w:val="HeaderChar"/>
    <w:uiPriority w:val="99"/>
    <w:unhideWhenUsed/>
    <w:rsid w:val="0006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CE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6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CE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</cp:lastModifiedBy>
  <cp:revision>13</cp:revision>
  <dcterms:created xsi:type="dcterms:W3CDTF">2019-10-02T09:05:00Z</dcterms:created>
  <dcterms:modified xsi:type="dcterms:W3CDTF">2019-10-15T12:42:00Z</dcterms:modified>
</cp:coreProperties>
</file>